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i/>
          <w:sz w:val="48"/>
          <w:szCs w:val="48"/>
          <w:u w:val="single"/>
        </w:rPr>
      </w:pPr>
      <w:bookmarkStart w:id="0" w:name="_GoBack"/>
      <w:bookmarkEnd w:id="0"/>
      <w:r>
        <w:rPr>
          <w:i/>
          <w:sz w:val="48"/>
          <w:szCs w:val="48"/>
          <w:u w:val="single"/>
        </w:rPr>
        <w:t>Problem Solving – Number</w:t>
      </w:r>
    </w:p>
    <w:p>
      <w:pPr>
        <w:jc w:val="center"/>
        <w:rPr>
          <w:i/>
          <w:u w:val="single"/>
        </w:rPr>
      </w:pPr>
    </w:p>
    <w:p>
      <w:pPr>
        <w:rPr>
          <w:lang w:val="en-GB"/>
        </w:rPr>
      </w:pPr>
    </w:p>
    <w:p>
      <w:pPr>
        <w:pStyle w:val="4"/>
        <w:pBdr>
          <w:top w:val="single" w:color="auto" w:sz="4" w:space="1"/>
          <w:left w:val="single" w:color="auto" w:sz="4" w:space="4"/>
          <w:bottom w:val="single" w:color="auto" w:sz="4" w:space="1"/>
          <w:right w:val="single" w:color="auto" w:sz="4" w:space="4"/>
        </w:pBdr>
        <w:spacing w:line="487" w:lineRule="exact"/>
        <w:rPr>
          <w:sz w:val="48"/>
          <w:szCs w:val="48"/>
        </w:rPr>
      </w:pPr>
    </w:p>
    <w:p>
      <w:pPr>
        <w:pStyle w:val="4"/>
        <w:pBdr>
          <w:top w:val="single" w:color="auto" w:sz="4" w:space="1"/>
          <w:left w:val="single" w:color="auto" w:sz="4" w:space="4"/>
          <w:bottom w:val="single" w:color="auto" w:sz="4" w:space="1"/>
          <w:right w:val="single" w:color="auto" w:sz="4" w:space="4"/>
        </w:pBdr>
        <w:spacing w:line="487" w:lineRule="exact"/>
        <w:rPr>
          <w:sz w:val="48"/>
          <w:szCs w:val="48"/>
        </w:rPr>
      </w:pPr>
      <w:r>
        <w:rPr>
          <w:sz w:val="48"/>
          <w:szCs w:val="48"/>
        </w:rPr>
        <w:t>How long will it take a man to cross a barren and waterless desert one hundred miles wide if he can walk twenty miles a day but can carry only enough food and water for three days? For simplicity assume that the only places where supplies can be safely cached are at the points reached after one or more full days travel.</w:t>
      </w:r>
    </w:p>
    <w:p>
      <w:pPr>
        <w:pBdr>
          <w:top w:val="single" w:color="auto" w:sz="4" w:space="1"/>
          <w:left w:val="single" w:color="auto" w:sz="4" w:space="4"/>
          <w:bottom w:val="single" w:color="auto" w:sz="4" w:space="1"/>
          <w:right w:val="single" w:color="auto" w:sz="4" w:space="4"/>
        </w:pBdr>
        <w:rPr>
          <w:lang w:val="en-GB"/>
        </w:rPr>
      </w:pPr>
    </w:p>
    <w:p>
      <w:pPr>
        <w:rPr>
          <w:lang w:val="en-GB"/>
        </w:rPr>
      </w:pPr>
    </w:p>
    <w:p>
      <w:pPr>
        <w:rPr>
          <w:lang w:val="en-GB"/>
        </w:rPr>
      </w:pPr>
    </w:p>
    <w:p>
      <w:pPr>
        <w:rPr>
          <w:lang w:val="en-GB"/>
        </w:rPr>
      </w:pPr>
    </w:p>
    <w:p>
      <w:pPr>
        <w:pBdr>
          <w:top w:val="single" w:color="auto" w:sz="4" w:space="1"/>
          <w:left w:val="single" w:color="auto" w:sz="4" w:space="4"/>
          <w:bottom w:val="single" w:color="auto" w:sz="4" w:space="1"/>
          <w:right w:val="single" w:color="auto" w:sz="4" w:space="4"/>
        </w:pBdr>
        <w:rPr>
          <w:lang w:val="en-GB"/>
        </w:rPr>
      </w:pPr>
    </w:p>
    <w:p>
      <w:pPr>
        <w:pStyle w:val="4"/>
        <w:pBdr>
          <w:top w:val="single" w:color="auto" w:sz="4" w:space="1"/>
          <w:left w:val="single" w:color="auto" w:sz="4" w:space="4"/>
          <w:bottom w:val="single" w:color="auto" w:sz="4" w:space="1"/>
          <w:right w:val="single" w:color="auto" w:sz="4" w:space="4"/>
        </w:pBdr>
        <w:spacing w:line="487" w:lineRule="exact"/>
        <w:rPr>
          <w:sz w:val="48"/>
          <w:szCs w:val="48"/>
        </w:rPr>
      </w:pPr>
      <w:r>
        <w:rPr>
          <w:sz w:val="48"/>
          <w:szCs w:val="48"/>
        </w:rPr>
        <w:t>How long will it take a man to cross a barren and waterless desert one hundred miles wide if he can walk twenty miles a day but can carry only enough food and water for three days? For simplicity assume that the only places where supplies can be safely cached are at the points reached after one or more full days travel.</w:t>
      </w:r>
    </w:p>
    <w:p>
      <w:pPr>
        <w:pBdr>
          <w:top w:val="single" w:color="auto" w:sz="4" w:space="1"/>
          <w:left w:val="single" w:color="auto" w:sz="4" w:space="4"/>
          <w:bottom w:val="single" w:color="auto" w:sz="4" w:space="1"/>
          <w:right w:val="single" w:color="auto" w:sz="4" w:space="4"/>
        </w:pBdr>
        <w:rPr>
          <w:lang w:val="en-GB"/>
        </w:rPr>
      </w:pPr>
    </w:p>
    <w:p>
      <w:pPr>
        <w:rPr>
          <w:lang w:val="en-GB"/>
        </w:rPr>
      </w:pPr>
      <w:r>
        <w:rPr>
          <w:lang w:val="en-GB"/>
        </w:rPr>
        <w:br w:type="page"/>
      </w:r>
    </w:p>
    <w:p>
      <w:pPr>
        <w:pStyle w:val="5"/>
        <w:pBdr>
          <w:top w:val="single" w:color="auto" w:sz="4" w:space="1"/>
          <w:left w:val="single" w:color="auto" w:sz="4" w:space="4"/>
          <w:bottom w:val="single" w:color="auto" w:sz="4" w:space="1"/>
          <w:right w:val="single" w:color="auto" w:sz="4" w:space="4"/>
        </w:pBdr>
        <w:spacing w:line="240" w:lineRule="auto"/>
        <w:rPr>
          <w:sz w:val="28"/>
          <w:szCs w:val="28"/>
        </w:rPr>
      </w:pPr>
    </w:p>
    <w:p>
      <w:pPr>
        <w:pStyle w:val="5"/>
        <w:pBdr>
          <w:top w:val="single" w:color="auto" w:sz="4" w:space="1"/>
          <w:left w:val="single" w:color="auto" w:sz="4" w:space="4"/>
          <w:bottom w:val="single" w:color="auto" w:sz="4" w:space="1"/>
          <w:right w:val="single" w:color="auto" w:sz="4" w:space="4"/>
        </w:pBdr>
        <w:spacing w:line="240" w:lineRule="auto"/>
        <w:rPr>
          <w:i/>
          <w:sz w:val="48"/>
          <w:szCs w:val="48"/>
          <w:u w:val="single"/>
        </w:rPr>
      </w:pPr>
      <w:r>
        <w:rPr>
          <w:i/>
          <w:sz w:val="48"/>
          <w:szCs w:val="48"/>
          <w:u w:val="single"/>
        </w:rPr>
        <w:t>Sitting Around (1)</w:t>
      </w:r>
    </w:p>
    <w:p>
      <w:pPr>
        <w:pStyle w:val="6"/>
        <w:pBdr>
          <w:top w:val="single" w:color="auto" w:sz="4" w:space="1"/>
          <w:left w:val="single" w:color="auto" w:sz="4" w:space="4"/>
          <w:bottom w:val="single" w:color="auto" w:sz="4" w:space="1"/>
          <w:right w:val="single" w:color="auto" w:sz="4" w:space="4"/>
        </w:pBdr>
        <w:spacing w:line="476" w:lineRule="exact"/>
        <w:rPr>
          <w:sz w:val="28"/>
          <w:szCs w:val="28"/>
        </w:rPr>
      </w:pPr>
    </w:p>
    <w:p>
      <w:pPr>
        <w:pStyle w:val="6"/>
        <w:pBdr>
          <w:top w:val="single" w:color="auto" w:sz="4" w:space="1"/>
          <w:left w:val="single" w:color="auto" w:sz="4" w:space="4"/>
          <w:bottom w:val="single" w:color="auto" w:sz="4" w:space="1"/>
          <w:right w:val="single" w:color="auto" w:sz="4" w:space="4"/>
        </w:pBdr>
        <w:spacing w:line="476" w:lineRule="exact"/>
        <w:rPr>
          <w:sz w:val="48"/>
          <w:szCs w:val="48"/>
        </w:rPr>
      </w:pPr>
      <w:r>
        <w:rPr>
          <w:sz w:val="48"/>
          <w:szCs w:val="48"/>
        </w:rPr>
        <w:t>Place twelve chairs in a circle and sit twelve people on them. One person then stands up, moves past two people and sits on the knee of the next person. Five more people do the same so that, after six moves, there are six pairs left sitting down.</w:t>
      </w:r>
    </w:p>
    <w:p>
      <w:pPr>
        <w:pBdr>
          <w:top w:val="single" w:color="auto" w:sz="4" w:space="1"/>
          <w:left w:val="single" w:color="auto" w:sz="4" w:space="4"/>
          <w:bottom w:val="single" w:color="auto" w:sz="4" w:space="1"/>
          <w:right w:val="single" w:color="auto" w:sz="4" w:space="4"/>
        </w:pBdr>
        <w:tabs>
          <w:tab w:val="left" w:pos="340"/>
        </w:tabs>
        <w:rPr>
          <w:sz w:val="28"/>
          <w:szCs w:val="28"/>
        </w:rPr>
      </w:pPr>
    </w:p>
    <w:p>
      <w:pPr>
        <w:pStyle w:val="7"/>
        <w:pBdr>
          <w:top w:val="single" w:color="auto" w:sz="4" w:space="1"/>
          <w:left w:val="single" w:color="auto" w:sz="4" w:space="4"/>
          <w:bottom w:val="single" w:color="auto" w:sz="4" w:space="1"/>
          <w:right w:val="single" w:color="auto" w:sz="4" w:space="4"/>
        </w:pBdr>
        <w:tabs>
          <w:tab w:val="left" w:pos="0"/>
          <w:tab w:val="clear" w:pos="340"/>
        </w:tabs>
        <w:spacing w:line="476" w:lineRule="exact"/>
        <w:ind w:left="0"/>
        <w:rPr>
          <w:sz w:val="48"/>
          <w:szCs w:val="48"/>
        </w:rPr>
      </w:pPr>
      <w:r>
        <w:rPr>
          <w:sz w:val="48"/>
          <w:szCs w:val="48"/>
        </w:rPr>
        <w:t>To make it a bit more difficult! Once the direction of movement is fixed by the first move, then that must be the direction of all the moves.</w:t>
      </w:r>
    </w:p>
    <w:p>
      <w:pPr>
        <w:pBdr>
          <w:top w:val="single" w:color="auto" w:sz="4" w:space="1"/>
          <w:left w:val="single" w:color="auto" w:sz="4" w:space="4"/>
          <w:bottom w:val="single" w:color="auto" w:sz="4" w:space="1"/>
          <w:right w:val="single" w:color="auto" w:sz="4" w:space="4"/>
        </w:pBdr>
        <w:rPr>
          <w:sz w:val="28"/>
          <w:szCs w:val="28"/>
        </w:rPr>
      </w:pPr>
    </w:p>
    <w:p/>
    <w:p/>
    <w:p>
      <w:pPr>
        <w:pBdr>
          <w:top w:val="single" w:color="auto" w:sz="4" w:space="1"/>
          <w:left w:val="single" w:color="auto" w:sz="4" w:space="4"/>
          <w:bottom w:val="single" w:color="auto" w:sz="4" w:space="1"/>
          <w:right w:val="single" w:color="auto" w:sz="4" w:space="4"/>
        </w:pBdr>
      </w:pPr>
    </w:p>
    <w:p>
      <w:pPr>
        <w:pStyle w:val="5"/>
        <w:pBdr>
          <w:top w:val="single" w:color="auto" w:sz="4" w:space="1"/>
          <w:left w:val="single" w:color="auto" w:sz="4" w:space="4"/>
          <w:bottom w:val="single" w:color="auto" w:sz="4" w:space="1"/>
          <w:right w:val="single" w:color="auto" w:sz="4" w:space="4"/>
        </w:pBdr>
        <w:spacing w:line="240" w:lineRule="auto"/>
        <w:rPr>
          <w:i/>
          <w:sz w:val="48"/>
          <w:szCs w:val="48"/>
          <w:u w:val="single"/>
        </w:rPr>
      </w:pPr>
      <w:r>
        <w:rPr>
          <w:i/>
          <w:sz w:val="48"/>
          <w:szCs w:val="48"/>
          <w:u w:val="single"/>
        </w:rPr>
        <w:t>Sitting Around (2)</w:t>
      </w:r>
    </w:p>
    <w:p>
      <w:pPr>
        <w:pStyle w:val="5"/>
        <w:pBdr>
          <w:top w:val="single" w:color="auto" w:sz="4" w:space="1"/>
          <w:left w:val="single" w:color="auto" w:sz="4" w:space="4"/>
          <w:bottom w:val="single" w:color="auto" w:sz="4" w:space="1"/>
          <w:right w:val="single" w:color="auto" w:sz="4" w:space="4"/>
        </w:pBdr>
        <w:spacing w:line="240" w:lineRule="auto"/>
        <w:rPr>
          <w:i/>
          <w:sz w:val="28"/>
          <w:szCs w:val="28"/>
          <w:u w:val="single"/>
        </w:rPr>
      </w:pPr>
    </w:p>
    <w:p>
      <w:pPr>
        <w:pStyle w:val="5"/>
        <w:pBdr>
          <w:top w:val="single" w:color="auto" w:sz="4" w:space="1"/>
          <w:left w:val="single" w:color="auto" w:sz="4" w:space="4"/>
          <w:bottom w:val="single" w:color="auto" w:sz="4" w:space="1"/>
          <w:right w:val="single" w:color="auto" w:sz="4" w:space="4"/>
        </w:pBdr>
        <w:spacing w:line="480" w:lineRule="exact"/>
        <w:jc w:val="left"/>
        <w:rPr>
          <w:sz w:val="48"/>
          <w:szCs w:val="48"/>
        </w:rPr>
      </w:pPr>
      <w:r>
        <w:rPr>
          <w:sz w:val="48"/>
          <w:szCs w:val="48"/>
        </w:rPr>
        <w:t>Place ten chairs in a line. Sit two clearly differentiated groups of four people, alternatively one of one group one of the other, starting at one end of the line of chairs. By moving adjacent pairs onto the two empty chairs can you separate the eight people into the two different groups of four with the empty chairs in the same place as at the start?</w:t>
      </w:r>
    </w:p>
    <w:p>
      <w:pPr>
        <w:pBdr>
          <w:top w:val="single" w:color="auto" w:sz="4" w:space="1"/>
          <w:left w:val="single" w:color="auto" w:sz="4" w:space="4"/>
          <w:bottom w:val="single" w:color="auto" w:sz="4" w:space="1"/>
          <w:right w:val="single" w:color="auto" w:sz="4" w:space="4"/>
        </w:pBdr>
        <w:tabs>
          <w:tab w:val="left" w:pos="204"/>
        </w:tabs>
        <w:spacing w:line="480" w:lineRule="exact"/>
        <w:rPr>
          <w:sz w:val="28"/>
          <w:szCs w:val="28"/>
        </w:rPr>
      </w:pPr>
    </w:p>
    <w:p>
      <w:pPr>
        <w:pStyle w:val="6"/>
        <w:pBdr>
          <w:top w:val="single" w:color="auto" w:sz="4" w:space="1"/>
          <w:left w:val="single" w:color="auto" w:sz="4" w:space="4"/>
          <w:bottom w:val="single" w:color="auto" w:sz="4" w:space="1"/>
          <w:right w:val="single" w:color="auto" w:sz="4" w:space="4"/>
        </w:pBdr>
        <w:spacing w:line="480" w:lineRule="exact"/>
        <w:rPr>
          <w:sz w:val="48"/>
          <w:szCs w:val="48"/>
        </w:rPr>
      </w:pPr>
      <w:r>
        <w:rPr>
          <w:sz w:val="48"/>
          <w:szCs w:val="48"/>
        </w:rPr>
        <w:t>To make this one a bit more difficult! Make the pair being moved change sides before they sit in their new position.</w:t>
      </w:r>
    </w:p>
    <w:p>
      <w:pPr>
        <w:pBdr>
          <w:top w:val="single" w:color="auto" w:sz="4" w:space="1"/>
          <w:left w:val="single" w:color="auto" w:sz="4" w:space="4"/>
          <w:bottom w:val="single" w:color="auto" w:sz="4" w:space="1"/>
          <w:right w:val="single" w:color="auto" w:sz="4" w:space="4"/>
        </w:pBdr>
      </w:pPr>
    </w:p>
    <w:p/>
    <w:p/>
    <w:p/>
    <w:p>
      <w:pPr>
        <w:pBdr>
          <w:top w:val="single" w:color="auto" w:sz="4" w:space="1"/>
          <w:left w:val="single" w:color="auto" w:sz="4" w:space="4"/>
          <w:bottom w:val="single" w:color="auto" w:sz="4" w:space="1"/>
          <w:right w:val="single" w:color="auto" w:sz="4" w:space="4"/>
        </w:pBdr>
      </w:pPr>
    </w:p>
    <w:p>
      <w:pPr>
        <w:pStyle w:val="4"/>
        <w:pBdr>
          <w:top w:val="single" w:color="auto" w:sz="4" w:space="1"/>
          <w:left w:val="single" w:color="auto" w:sz="4" w:space="4"/>
          <w:bottom w:val="single" w:color="auto" w:sz="4" w:space="1"/>
          <w:right w:val="single" w:color="auto" w:sz="4" w:space="4"/>
        </w:pBdr>
        <w:spacing w:line="493" w:lineRule="exact"/>
        <w:rPr>
          <w:sz w:val="48"/>
          <w:szCs w:val="48"/>
        </w:rPr>
      </w:pPr>
      <w:r>
        <w:rPr>
          <w:sz w:val="48"/>
          <w:szCs w:val="48"/>
        </w:rPr>
        <w:t>A hiker can average two miles per hour uphill and six miles per hour downhill. Going uphill and down, and if he spends no time at the summit, what will be his average speed for an entire trip?</w:t>
      </w:r>
    </w:p>
    <w:p>
      <w:pPr>
        <w:pBdr>
          <w:top w:val="single" w:color="auto" w:sz="4" w:space="1"/>
          <w:left w:val="single" w:color="auto" w:sz="4" w:space="4"/>
          <w:bottom w:val="single" w:color="auto" w:sz="4" w:space="1"/>
          <w:right w:val="single" w:color="auto" w:sz="4" w:space="4"/>
        </w:pBdr>
      </w:pPr>
    </w:p>
    <w:p/>
    <w:p/>
    <w:p/>
    <w:p>
      <w:pPr>
        <w:pBdr>
          <w:top w:val="single" w:color="auto" w:sz="4" w:space="1"/>
          <w:left w:val="single" w:color="auto" w:sz="4" w:space="4"/>
          <w:bottom w:val="single" w:color="auto" w:sz="4" w:space="1"/>
          <w:right w:val="single" w:color="auto" w:sz="4" w:space="4"/>
        </w:pBdr>
      </w:pPr>
    </w:p>
    <w:p>
      <w:pPr>
        <w:pStyle w:val="4"/>
        <w:pBdr>
          <w:top w:val="single" w:color="auto" w:sz="4" w:space="1"/>
          <w:left w:val="single" w:color="auto" w:sz="4" w:space="4"/>
          <w:bottom w:val="single" w:color="auto" w:sz="4" w:space="1"/>
          <w:right w:val="single" w:color="auto" w:sz="4" w:space="4"/>
        </w:pBdr>
        <w:spacing w:line="470" w:lineRule="exact"/>
        <w:rPr>
          <w:sz w:val="46"/>
          <w:szCs w:val="46"/>
        </w:rPr>
      </w:pPr>
      <w:r>
        <w:rPr>
          <w:sz w:val="46"/>
          <w:szCs w:val="46"/>
        </w:rPr>
        <w:t>A party of five explorers is on one bank of a river and a party of five warriors is on the other, and each group wishes to cross to the opposite side. The only means of transportation is a dug out canoe which will hold just three persons. Only one warrior and explorer know how to paddle. Moreover, for obvious reasons, it is unhealthy for the warriors to outnumber the explorers in the boat or on either shore.</w:t>
      </w:r>
    </w:p>
    <w:p>
      <w:pPr>
        <w:pBdr>
          <w:top w:val="single" w:color="auto" w:sz="4" w:space="1"/>
          <w:left w:val="single" w:color="auto" w:sz="4" w:space="4"/>
          <w:bottom w:val="single" w:color="auto" w:sz="4" w:space="1"/>
          <w:right w:val="single" w:color="auto" w:sz="4" w:space="4"/>
        </w:pBdr>
      </w:pPr>
    </w:p>
    <w:p/>
    <w:p/>
    <w:p>
      <w:pPr>
        <w:pBdr>
          <w:top w:val="single" w:color="auto" w:sz="4" w:space="1"/>
          <w:left w:val="single" w:color="auto" w:sz="4" w:space="4"/>
          <w:bottom w:val="single" w:color="auto" w:sz="4" w:space="1"/>
          <w:right w:val="single" w:color="auto" w:sz="4" w:space="4"/>
        </w:pBdr>
      </w:pPr>
    </w:p>
    <w:p>
      <w:pPr>
        <w:pStyle w:val="4"/>
        <w:pBdr>
          <w:top w:val="single" w:color="auto" w:sz="4" w:space="1"/>
          <w:left w:val="single" w:color="auto" w:sz="4" w:space="4"/>
          <w:bottom w:val="single" w:color="auto" w:sz="4" w:space="1"/>
          <w:right w:val="single" w:color="auto" w:sz="4" w:space="4"/>
        </w:pBdr>
        <w:spacing w:line="464" w:lineRule="exact"/>
        <w:rPr>
          <w:sz w:val="46"/>
          <w:szCs w:val="46"/>
        </w:rPr>
      </w:pPr>
      <w:r>
        <w:rPr>
          <w:sz w:val="46"/>
          <w:szCs w:val="46"/>
        </w:rPr>
        <w:t>Mrs Davies, Mrs Jones and Mrs Smith, whose first names are Dorothy, Helen and Mary, though not necessarily respectively, went shopping together one day. While in town, Mary spent twice as much as Helen and Helen spent three times as much as Dorothy. If Mrs Davies spent £3.85 more than Mrs Smith, what is each woman’ s full name?</w:t>
      </w:r>
    </w:p>
    <w:p>
      <w:pPr>
        <w:pBdr>
          <w:top w:val="single" w:color="auto" w:sz="4" w:space="1"/>
          <w:left w:val="single" w:color="auto" w:sz="4" w:space="4"/>
          <w:bottom w:val="single" w:color="auto" w:sz="4" w:space="1"/>
          <w:right w:val="single" w:color="auto" w:sz="4" w:space="4"/>
        </w:pBdr>
      </w:pPr>
    </w:p>
    <w:p/>
    <w:p/>
    <w:p/>
    <w:p>
      <w:pPr>
        <w:pBdr>
          <w:top w:val="single" w:color="auto" w:sz="4" w:space="1"/>
          <w:left w:val="single" w:color="auto" w:sz="4" w:space="4"/>
          <w:bottom w:val="single" w:color="auto" w:sz="4" w:space="1"/>
          <w:right w:val="single" w:color="auto" w:sz="4" w:space="4"/>
        </w:pBdr>
      </w:pPr>
    </w:p>
    <w:p>
      <w:pPr>
        <w:pStyle w:val="4"/>
        <w:pBdr>
          <w:top w:val="single" w:color="auto" w:sz="4" w:space="1"/>
          <w:left w:val="single" w:color="auto" w:sz="4" w:space="4"/>
          <w:bottom w:val="single" w:color="auto" w:sz="4" w:space="1"/>
          <w:right w:val="single" w:color="auto" w:sz="4" w:space="4"/>
        </w:pBdr>
        <w:spacing w:line="504" w:lineRule="exact"/>
        <w:rPr>
          <w:sz w:val="50"/>
          <w:szCs w:val="50"/>
        </w:rPr>
      </w:pPr>
      <w:r>
        <w:rPr>
          <w:sz w:val="50"/>
          <w:szCs w:val="50"/>
        </w:rPr>
        <w:t>If it takes twice as long for a passenger train to overtake a freight train as it takes two trains to pass when going in opposite directions, how many times faster than the freight train is the passenger train?</w:t>
      </w:r>
    </w:p>
    <w:p>
      <w:pPr>
        <w:pStyle w:val="4"/>
        <w:pBdr>
          <w:top w:val="single" w:color="auto" w:sz="4" w:space="1"/>
          <w:left w:val="single" w:color="auto" w:sz="4" w:space="4"/>
          <w:bottom w:val="single" w:color="auto" w:sz="4" w:space="1"/>
          <w:right w:val="single" w:color="auto" w:sz="4" w:space="4"/>
        </w:pBdr>
        <w:spacing w:line="504" w:lineRule="exact"/>
      </w:pPr>
    </w:p>
    <w:p/>
    <w:p/>
    <w:p/>
    <w:p/>
    <w:p/>
    <w:p/>
    <w:p/>
    <w:p/>
    <w:p/>
    <w:sectPr>
      <w:pgSz w:w="11907" w:h="16840"/>
      <w:pgMar w:top="1134" w:right="1134" w:bottom="1134"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Monospace"/>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Noto Serif CJK JP"/>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libri">
    <w:altName w:val="Arial"/>
    <w:panose1 w:val="020F0502020204030204"/>
    <w:charset w:val="00"/>
    <w:family w:val="swiss"/>
    <w:pitch w:val="default"/>
    <w:sig w:usb0="00000000" w:usb1="00000000" w:usb2="00000001" w:usb3="00000000" w:csb0="0000019F" w:csb1="00000000"/>
  </w:font>
  <w:font w:name="Sans Serif">
    <w:altName w:val="URW Bookman"/>
    <w:panose1 w:val="00000000000000000000"/>
    <w:charset w:val="00"/>
    <w:family w:val="auto"/>
    <w:pitch w:val="default"/>
    <w:sig w:usb0="00000000" w:usb1="00000000" w:usb2="00000000" w:usb3="00000000" w:csb0="00000000" w:csb1="00000000"/>
  </w:font>
  <w:font w:name="Monospace">
    <w:altName w:val="Times New Roman"/>
    <w:panose1 w:val="020B0609030804020204"/>
    <w:charset w:val="00"/>
    <w:family w:val="auto"/>
    <w:pitch w:val="default"/>
    <w:sig w:usb0="00000000" w:usb1="00000000" w:usb2="00000000" w:usb3="00000000" w:csb0="001D016D" w:csb1="00000000"/>
  </w:font>
  <w:font w:name="Noto Serif CJK JP">
    <w:panose1 w:val="02020500000000000000"/>
    <w:charset w:val="86"/>
    <w:family w:val="auto"/>
    <w:pitch w:val="default"/>
    <w:sig w:usb0="30000083" w:usb1="2BDF3C10" w:usb2="00000016" w:usb3="00000000" w:csb0="602E0107" w:csb1="00000000"/>
  </w:font>
  <w:font w:name="URW Bookman">
    <w:panose1 w:val="00000400000000000000"/>
    <w:charset w:val="00"/>
    <w:family w:val="auto"/>
    <w:pitch w:val="default"/>
    <w:sig w:usb0="00000287" w:usb1="00000800" w:usb2="00000000" w:usb3="00000000" w:csb0="6000009F" w:csb1="00000000"/>
  </w:font>
  <w:font w:name="SimSun">
    <w:altName w:val="Monospace"/>
    <w:panose1 w:val="00000000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57"/>
  <w:displayHorizontalDrawingGridEvery w:val="1"/>
  <w:displayVerticalDrawingGridEvery w:val="2"/>
  <w:noPunctuationKerning w:val="1"/>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8D7"/>
    <w:rsid w:val="00254C8C"/>
    <w:rsid w:val="0027681A"/>
    <w:rsid w:val="0027716F"/>
    <w:rsid w:val="002B33E2"/>
    <w:rsid w:val="002E15CE"/>
    <w:rsid w:val="002E60BC"/>
    <w:rsid w:val="00375E96"/>
    <w:rsid w:val="003A65D2"/>
    <w:rsid w:val="003B4C7B"/>
    <w:rsid w:val="003F035B"/>
    <w:rsid w:val="00652B2F"/>
    <w:rsid w:val="006A53DD"/>
    <w:rsid w:val="006B6F4C"/>
    <w:rsid w:val="00740767"/>
    <w:rsid w:val="00786BA6"/>
    <w:rsid w:val="007C17B0"/>
    <w:rsid w:val="007D7EB1"/>
    <w:rsid w:val="007F5956"/>
    <w:rsid w:val="00826AB5"/>
    <w:rsid w:val="0083235E"/>
    <w:rsid w:val="00861EE1"/>
    <w:rsid w:val="0087704C"/>
    <w:rsid w:val="008A6884"/>
    <w:rsid w:val="00926D2C"/>
    <w:rsid w:val="00950FCF"/>
    <w:rsid w:val="00987C74"/>
    <w:rsid w:val="009C6221"/>
    <w:rsid w:val="00A36012"/>
    <w:rsid w:val="00A46919"/>
    <w:rsid w:val="00A862BD"/>
    <w:rsid w:val="00AA30BE"/>
    <w:rsid w:val="00B12CFA"/>
    <w:rsid w:val="00B30A44"/>
    <w:rsid w:val="00B427B6"/>
    <w:rsid w:val="00B51E81"/>
    <w:rsid w:val="00B66134"/>
    <w:rsid w:val="00BE749A"/>
    <w:rsid w:val="00BF13C4"/>
    <w:rsid w:val="00C2189D"/>
    <w:rsid w:val="00C301C6"/>
    <w:rsid w:val="00C43CF4"/>
    <w:rsid w:val="00C709CA"/>
    <w:rsid w:val="00CB28D7"/>
    <w:rsid w:val="00CC72E4"/>
    <w:rsid w:val="00D16F51"/>
    <w:rsid w:val="00D439AE"/>
    <w:rsid w:val="00D7352F"/>
    <w:rsid w:val="00D83B9B"/>
    <w:rsid w:val="00DD5CFC"/>
    <w:rsid w:val="00E104D4"/>
    <w:rsid w:val="00E25481"/>
    <w:rsid w:val="00E55B48"/>
    <w:rsid w:val="00E6053D"/>
    <w:rsid w:val="00F215CA"/>
    <w:rsid w:val="00FF1793"/>
    <w:rsid w:val="4FB384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sz w:val="24"/>
      <w:szCs w:val="24"/>
      <w:lang w:val="en-US" w:eastAsia="en-US"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 w:type="paragraph" w:customStyle="1" w:styleId="4">
    <w:name w:val="TxBr_p1"/>
    <w:basedOn w:val="1"/>
    <w:uiPriority w:val="0"/>
    <w:pPr>
      <w:widowControl w:val="0"/>
      <w:tabs>
        <w:tab w:val="left" w:pos="204"/>
      </w:tabs>
      <w:autoSpaceDE w:val="0"/>
      <w:autoSpaceDN w:val="0"/>
      <w:adjustRightInd w:val="0"/>
      <w:spacing w:line="487" w:lineRule="atLeast"/>
      <w:jc w:val="both"/>
    </w:pPr>
  </w:style>
  <w:style w:type="paragraph" w:customStyle="1" w:styleId="5">
    <w:name w:val="TxBr_c1"/>
    <w:basedOn w:val="1"/>
    <w:uiPriority w:val="0"/>
    <w:pPr>
      <w:widowControl w:val="0"/>
      <w:autoSpaceDE w:val="0"/>
      <w:autoSpaceDN w:val="0"/>
      <w:adjustRightInd w:val="0"/>
      <w:spacing w:line="240" w:lineRule="atLeast"/>
      <w:jc w:val="center"/>
    </w:pPr>
  </w:style>
  <w:style w:type="paragraph" w:customStyle="1" w:styleId="6">
    <w:name w:val="TxBr_p2"/>
    <w:basedOn w:val="1"/>
    <w:uiPriority w:val="0"/>
    <w:pPr>
      <w:widowControl w:val="0"/>
      <w:tabs>
        <w:tab w:val="left" w:pos="204"/>
      </w:tabs>
      <w:autoSpaceDE w:val="0"/>
      <w:autoSpaceDN w:val="0"/>
      <w:adjustRightInd w:val="0"/>
      <w:spacing w:line="476" w:lineRule="atLeast"/>
    </w:pPr>
  </w:style>
  <w:style w:type="paragraph" w:customStyle="1" w:styleId="7">
    <w:name w:val="TxBr_p3"/>
    <w:basedOn w:val="1"/>
    <w:uiPriority w:val="0"/>
    <w:pPr>
      <w:widowControl w:val="0"/>
      <w:tabs>
        <w:tab w:val="left" w:pos="340"/>
      </w:tabs>
      <w:autoSpaceDE w:val="0"/>
      <w:autoSpaceDN w:val="0"/>
      <w:adjustRightInd w:val="0"/>
      <w:spacing w:line="476" w:lineRule="atLeast"/>
      <w:ind w:left="1716"/>
    </w:pPr>
  </w:style>
  <w:style w:type="paragraph" w:customStyle="1" w:styleId="8">
    <w:name w:val="TxBr_c4"/>
    <w:basedOn w:val="1"/>
    <w:uiPriority w:val="0"/>
    <w:pPr>
      <w:widowControl w:val="0"/>
      <w:autoSpaceDE w:val="0"/>
      <w:autoSpaceDN w:val="0"/>
      <w:adjustRightInd w:val="0"/>
      <w:spacing w:line="240" w:lineRule="atLeast"/>
      <w:jc w:val="cente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Pages>
  <Words>412</Words>
  <Characters>2350</Characters>
  <Lines>19</Lines>
  <Paragraphs>5</Paragraphs>
  <TotalTime>0</TotalTime>
  <ScaleCrop>false</ScaleCrop>
  <LinksUpToDate>false</LinksUpToDate>
  <CharactersWithSpaces>2757</CharactersWithSpaces>
  <Application>WPS Office_11.1.0.8392_F1E327BC-269C-435d-A152-05C5408002CA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2005-02-11T23:53:00Z</dcterms:created>
  <dc:creator>User name placeholder</dc:creator>
  <cp:lastModifiedBy>mathssite.com</cp:lastModifiedBy>
  <dcterms:modified xsi:type="dcterms:W3CDTF">2019-04-17T20:19:55Z</dcterms:modified>
  <dc:title>Problem Solving – Number</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1033-11.1.0.8392</vt:lpwstr>
  </property>
</Properties>
</file>